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Утверждены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Российской Федерации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от 31 мая 2018 г. N 638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8"/>
      <w:bookmarkEnd w:id="0"/>
      <w:r w:rsidRPr="00563F81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F81">
        <w:rPr>
          <w:rFonts w:ascii="Times New Roman" w:hAnsi="Times New Roman"/>
          <w:b/>
          <w:bCs/>
          <w:sz w:val="28"/>
          <w:szCs w:val="28"/>
        </w:rPr>
        <w:t>сбора и обобщения информации о качестве условий оказания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F81">
        <w:rPr>
          <w:rFonts w:ascii="Times New Roman" w:hAnsi="Times New Roman"/>
          <w:b/>
          <w:bCs/>
          <w:sz w:val="28"/>
          <w:szCs w:val="28"/>
        </w:rPr>
        <w:t>услуг организациями в сфере культуры, охраны здоровья,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F81">
        <w:rPr>
          <w:rFonts w:ascii="Times New Roman" w:hAnsi="Times New Roman"/>
          <w:b/>
          <w:bCs/>
          <w:sz w:val="28"/>
          <w:szCs w:val="28"/>
        </w:rPr>
        <w:t>образования, социального обслуживания и федеральными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3F81">
        <w:rPr>
          <w:rFonts w:ascii="Times New Roman" w:hAnsi="Times New Roman"/>
          <w:b/>
          <w:bCs/>
          <w:sz w:val="28"/>
          <w:szCs w:val="28"/>
        </w:rPr>
        <w:t>учреждениями медико-социальной экспертизы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1. Настоящие Правила устанавливают порядок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информация о качестве условий оказания услуг, организации социальной сферы). Сбор и обобщение указанной информации осуществляются в целях проведения независимой оценки качества условий оказания услуг организациями социальной сферы в текущем году (далее - независимая оценка качества).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2. Сбор и обобщение информации о качестве условий оказания услуг осуществляются организациями, с которыми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заключены государственные (муниципальные) контракты на выполнение работ, оказание услуг по сбору и обобщению указанной информации (далее соответственно - оператор, государственный (муниципальный) контракт).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3. Сбор и обобщение информации о качестве условий оказания услуг осуществляются по каждой организации социальной сферы, в отношении которой проводится независимая оценка качества в текущем году, в соответствии с показателями, характеризующими общие критерии оценки качества условий оказания услуг организациями социальной сферы.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4. Источниками информации о качестве условий оказания услуг являются: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а) официальные сайты организаций социальной сферы в информационно-телекоммуникационной сети "Интернет", информационные стенды в помещениях указанных организаций;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39"/>
      <w:bookmarkEnd w:id="1"/>
      <w:r w:rsidRPr="00563F81">
        <w:rPr>
          <w:rFonts w:ascii="Times New Roman" w:hAnsi="Times New Roman"/>
          <w:sz w:val="28"/>
          <w:szCs w:val="28"/>
        </w:rPr>
        <w:t>б) официальный сайт для размещения информации о государственных и муниципальных учреждениях в информационно-телекоммуникационной сети "Интернет";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lastRenderedPageBreak/>
        <w:t>в) результаты изучения условий оказания услуг организациями социальной сферы, включающие: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наличие и функционирование дистанционных способов обратной связи и взаимодействия с получателями услуг;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обеспечение комфортных условий предоставления услуг;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обеспечение доступности для инвалидов помещений указанных организаций, прилегающих территорий и предоставляемых услуг;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г) мнение получателей услуг о качестве условий оказания услуг в целях установления удовлетворенности граждан условиями оказания услуг (анкетирование, интервьюирование, телефонный опрос, интернет-опрос, в том числе на официальном сайте организации социальной сферы и т.п.). Методика выявления и обобщения мнения граждан, включая требования к формированию выборочной совокупности респондентов, утверждается Министерством труда и социальной защиты Российской Федерации.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5. 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сферы, в отношении которой проводится независимая оценка качества, в органы государственной власти, органы местного самоуправления, с которыми заключен государственный (муниципальный) контракт, на бумажном носителе или в форме электронного документа, а также в электронном виде в формате, обеспечивающем возможность дальнейшей обработки данных и размещение на официальном сайте, указанном в подпункте "б" пункта 4 настоящих Правил.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6. Отчет о выполненных работах по сбору и обобщению информации о качестве условий оказания услуг должен содержать: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а) перечень организаций социальной сферы, в отношении которых проводились сбор и обобщение информации о качестве условий оказания услуг;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б) результаты обобщения информации, размещенной на официальных сайтах организаций социальной сферы и информационных стендах в помещениях указанных организаций;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в) результаты удовлетворенности граждан качеством условий оказания услуг, в том числе объем и параметры выборочной совокупности респондентов;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г) значения по каждому показателю, характеризующему общие критерии оценки качества условий оказания услуг организациями социальной сферы (в баллах), рассчитанные в соответствии с единым порядком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утвержденным Министерством труда и социальной защиты Российской Федерации;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д) основные недостатки в работе организаций социальной сферы, выявленные в ходе сбора и обобщения информации о качестве условий оказания услуг;</w:t>
      </w:r>
    </w:p>
    <w:p w:rsidR="00834509" w:rsidRPr="00563F81" w:rsidRDefault="00834509" w:rsidP="0083450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3F81">
        <w:rPr>
          <w:rFonts w:ascii="Times New Roman" w:hAnsi="Times New Roman"/>
          <w:sz w:val="28"/>
          <w:szCs w:val="28"/>
        </w:rPr>
        <w:t>е) выводы и предложения по совершенствованию деятельности организаций социальной сферы.</w:t>
      </w: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509" w:rsidRPr="00563F81" w:rsidRDefault="00834509" w:rsidP="00834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509" w:rsidRPr="00563F81" w:rsidRDefault="00834509" w:rsidP="0083450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4509" w:rsidRPr="009124D9" w:rsidRDefault="00834509" w:rsidP="00834509">
      <w:pPr>
        <w:rPr>
          <w:rFonts w:ascii="Times New Roman" w:hAnsi="Times New Roman"/>
          <w:sz w:val="28"/>
          <w:szCs w:val="28"/>
          <w:lang w:val="en-US"/>
        </w:rPr>
      </w:pPr>
    </w:p>
    <w:p w:rsidR="004170F2" w:rsidRDefault="004170F2"/>
    <w:sectPr w:rsidR="004170F2" w:rsidSect="00310431">
      <w:headerReference w:type="default" r:id="rId4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431" w:rsidRDefault="008345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10431" w:rsidRDefault="008345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834509"/>
    <w:rsid w:val="004170F2"/>
    <w:rsid w:val="005E541F"/>
    <w:rsid w:val="00834509"/>
    <w:rsid w:val="0092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5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2021-05-24T09:42:00Z</dcterms:created>
  <dcterms:modified xsi:type="dcterms:W3CDTF">2021-05-24T09:43:00Z</dcterms:modified>
</cp:coreProperties>
</file>